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>Новые подходы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>НОВЫЕ ПОДХОДЫ В ОБУЧЕНИИ ДЕТЕЙ ГОСУДАРСТВЕННЫМ ЯЗЫКАМ В ДОУ 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> 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> 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5B0F89">
        <w:rPr>
          <w:rFonts w:ascii="Times New Roman" w:hAnsi="Times New Roman" w:cs="Times New Roman"/>
          <w:sz w:val="24"/>
          <w:szCs w:val="24"/>
        </w:rPr>
        <w:t>проектно-деятельностного</w:t>
      </w:r>
      <w:proofErr w:type="spellEnd"/>
      <w:r w:rsidRPr="005B0F89">
        <w:rPr>
          <w:rFonts w:ascii="Times New Roman" w:hAnsi="Times New Roman" w:cs="Times New Roman"/>
          <w:sz w:val="24"/>
          <w:szCs w:val="24"/>
        </w:rPr>
        <w:t xml:space="preserve"> и компетентностного подходов в организации педагогической работы.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B0F89">
        <w:rPr>
          <w:rFonts w:ascii="Times New Roman" w:hAnsi="Times New Roman" w:cs="Times New Roman"/>
          <w:sz w:val="24"/>
          <w:szCs w:val="24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5B0F89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5B0F89">
        <w:rPr>
          <w:rFonts w:ascii="Times New Roman" w:hAnsi="Times New Roman" w:cs="Times New Roman"/>
          <w:sz w:val="24"/>
          <w:szCs w:val="24"/>
        </w:rPr>
        <w:t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Минобрнауки РТ.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5B0F89">
        <w:rPr>
          <w:rFonts w:ascii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5B0F89">
        <w:rPr>
          <w:rFonts w:ascii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5B0F89">
        <w:rPr>
          <w:rFonts w:ascii="Times New Roman" w:hAnsi="Times New Roman" w:cs="Times New Roman"/>
          <w:sz w:val="24"/>
          <w:szCs w:val="24"/>
        </w:rPr>
        <w:t>мультимедийности</w:t>
      </w:r>
      <w:proofErr w:type="spellEnd"/>
      <w:r w:rsidRPr="005B0F89">
        <w:rPr>
          <w:rFonts w:ascii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5B0F89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5B0F89">
        <w:rPr>
          <w:rFonts w:ascii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5B0F89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5B0F89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5B0F89">
        <w:rPr>
          <w:rFonts w:ascii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lastRenderedPageBreak/>
        <w:t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5B0F89" w:rsidRPr="005B0F89" w:rsidRDefault="005B0F89" w:rsidP="005B0F89">
      <w:pPr>
        <w:rPr>
          <w:rFonts w:ascii="Times New Roman" w:hAnsi="Times New Roman" w:cs="Times New Roman"/>
          <w:sz w:val="24"/>
          <w:szCs w:val="24"/>
        </w:rPr>
      </w:pPr>
      <w:r w:rsidRPr="005B0F89">
        <w:rPr>
          <w:rFonts w:ascii="Times New Roman" w:hAnsi="Times New Roman" w:cs="Times New Roman"/>
          <w:sz w:val="24"/>
          <w:szCs w:val="24"/>
        </w:rPr>
        <w:t>  Кроме того, на татарский язык было переведено 8 популярных мультфильмов, создан комплект из 3 дисков с музыкальными сказками и детскими песнями.    </w:t>
      </w:r>
    </w:p>
    <w:p w:rsidR="00801E96" w:rsidRPr="005B0F89" w:rsidRDefault="00801E96" w:rsidP="005B0F89"/>
    <w:sectPr w:rsidR="00801E96" w:rsidRPr="005B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F89"/>
    <w:rsid w:val="005B0F89"/>
    <w:rsid w:val="00801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0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F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B0F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Company>Ya Blondinko Edition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2025-03-06T08:34:00Z</dcterms:created>
  <dcterms:modified xsi:type="dcterms:W3CDTF">2025-03-06T08:34:00Z</dcterms:modified>
</cp:coreProperties>
</file>